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A6E4" w14:textId="2BFD31E7" w:rsidR="00CC7D04" w:rsidRDefault="00631B65" w:rsidP="000C6953">
      <w:pPr>
        <w:keepNext/>
        <w:ind w:left="6973"/>
        <w:jc w:val="right"/>
        <w:outlineLvl w:val="2"/>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B702896" wp14:editId="2CB8EA19">
                <wp:simplePos x="0" y="0"/>
                <wp:positionH relativeFrom="page">
                  <wp:align>center</wp:align>
                </wp:positionH>
                <wp:positionV relativeFrom="paragraph">
                  <wp:posOffset>0</wp:posOffset>
                </wp:positionV>
                <wp:extent cx="5040000" cy="6084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5040000" cy="608400"/>
                        </a:xfrm>
                        <a:prstGeom prst="rect">
                          <a:avLst/>
                        </a:prstGeom>
                        <a:noFill/>
                        <a:ln>
                          <a:noFill/>
                        </a:ln>
                      </wps:spPr>
                      <wps:txbx>
                        <w:txbxContent>
                          <w:p w14:paraId="1B5BCE11" w14:textId="77777777" w:rsidR="00631B65" w:rsidRPr="00F6509E" w:rsidRDefault="00631B65" w:rsidP="00631B65">
                            <w:pPr>
                              <w:jc w:val="center"/>
                              <w:rPr>
                                <w:noProof/>
                                <w:color w:val="FFD966" w:themeColor="accent4" w:themeTint="99"/>
                                <w:sz w:val="72"/>
                                <w:szCs w:val="72"/>
                                <w14:glow w14:rad="228600">
                                  <w14:schemeClr w14:val="accent1">
                                    <w14:alpha w14:val="60000"/>
                                    <w14:satMod w14:val="175000"/>
                                  </w14:schemeClr>
                                </w14:glow>
                                <w14:textOutline w14:w="0" w14:cap="flat" w14:cmpd="sng" w14:algn="ctr">
                                  <w14:noFill/>
                                  <w14:prstDash w14:val="solid"/>
                                  <w14:round/>
                                </w14:textOutline>
                                <w14:props3d w14:extrusionH="57150" w14:contourW="0" w14:prstMaterial="warmMatte">
                                  <w14:bevelT w14:w="38100" w14:h="38100" w14:prst="angle"/>
                                </w14:props3d>
                              </w:rPr>
                            </w:pPr>
                            <w:r w:rsidRPr="00F6509E">
                              <w:rPr>
                                <w:noProof/>
                                <w:color w:val="FFD966" w:themeColor="accent4" w:themeTint="99"/>
                                <w:sz w:val="72"/>
                                <w:szCs w:val="72"/>
                                <w14:glow w14:rad="228600">
                                  <w14:schemeClr w14:val="accent1">
                                    <w14:alpha w14:val="60000"/>
                                    <w14:satMod w14:val="175000"/>
                                  </w14:schemeClr>
                                </w14:glow>
                                <w14:textOutline w14:w="0" w14:cap="flat" w14:cmpd="sng" w14:algn="ctr">
                                  <w14:noFill/>
                                  <w14:prstDash w14:val="solid"/>
                                  <w14:round/>
                                </w14:textOutline>
                                <w14:props3d w14:extrusionH="57150" w14:contourW="0" w14:prstMaterial="warmMatte">
                                  <w14:bevelT w14:w="38100" w14:h="38100" w14:prst="angle"/>
                                </w14:props3d>
                              </w:rPr>
                              <w:t>Bishopstoke Carnival</w:t>
                            </w: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type w14:anchorId="2B702896" id="_x0000_t202" coordsize="21600,21600" o:spt="202" path="m,l,21600r21600,l21600,xe">
                <v:stroke joinstyle="miter"/>
                <v:path gradientshapeok="t" o:connecttype="rect"/>
              </v:shapetype>
              <v:shape id="Text Box 7" o:spid="_x0000_s1026" type="#_x0000_t202" style="position:absolute;left:0;text-align:left;margin-left:0;margin-top:0;width:396.85pt;height:47.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" filled="f" stroked="f">
                <v:textbox>
                  <w:txbxContent>
                    <w:p w14:paraId="1B5BCE11" w14:textId="77777777" w:rsidR="00631B65" w:rsidRPr="00F6509E" w:rsidRDefault="00631B65" w:rsidP="00631B65">
                      <w:pPr>
                        <w:jc w:val="center"/>
                        <w:rPr>
                          <w:noProof/>
                          <w:color w:val="FFD966" w:themeColor="accent4" w:themeTint="99"/>
                          <w:sz w:val="72"/>
                          <w:szCs w:val="72"/>
                          <w14:glow w14:rad="228600">
                            <w14:schemeClr w14:val="accent1">
                              <w14:alpha w14:val="60000"/>
                              <w14:satMod w14:val="175000"/>
                            </w14:schemeClr>
                          </w14:glow>
                          <w14:textOutline w14:w="0" w14:cap="flat" w14:cmpd="sng" w14:algn="ctr">
                            <w14:noFill/>
                            <w14:prstDash w14:val="solid"/>
                            <w14:round/>
                          </w14:textOutline>
                          <w14:props3d w14:extrusionH="57150" w14:contourW="0" w14:prstMaterial="warmMatte">
                            <w14:bevelT w14:w="38100" w14:h="38100" w14:prst="angle"/>
                          </w14:props3d>
                        </w:rPr>
                      </w:pPr>
                      <w:r w:rsidRPr="00F6509E">
                        <w:rPr>
                          <w:noProof/>
                          <w:color w:val="FFD966" w:themeColor="accent4" w:themeTint="99"/>
                          <w:sz w:val="72"/>
                          <w:szCs w:val="72"/>
                          <w14:glow w14:rad="228600">
                            <w14:schemeClr w14:val="accent1">
                              <w14:alpha w14:val="60000"/>
                              <w14:satMod w14:val="175000"/>
                            </w14:schemeClr>
                          </w14:glow>
                          <w14:textOutline w14:w="0" w14:cap="flat" w14:cmpd="sng" w14:algn="ctr">
                            <w14:noFill/>
                            <w14:prstDash w14:val="solid"/>
                            <w14:round/>
                          </w14:textOutline>
                          <w14:props3d w14:extrusionH="57150" w14:contourW="0" w14:prstMaterial="warmMatte">
                            <w14:bevelT w14:w="38100" w14:h="38100" w14:prst="angle"/>
                          </w14:props3d>
                        </w:rPr>
                        <w:t>Bishopstoke Carnival</w:t>
                      </w:r>
                    </w:p>
                  </w:txbxContent>
                </v:textbox>
                <w10:wrap anchorx="page"/>
              </v:shape>
            </w:pict>
          </mc:Fallback>
        </mc:AlternateContent>
      </w:r>
      <w:r w:rsidR="00CC7D04">
        <w:rPr>
          <w:noProof/>
        </w:rPr>
        <w:drawing>
          <wp:anchor distT="0" distB="0" distL="114300" distR="114300" simplePos="0" relativeHeight="251653632" behindDoc="1" locked="0" layoutInCell="1" allowOverlap="1" wp14:anchorId="795CAE8C" wp14:editId="571D553C">
            <wp:simplePos x="0" y="0"/>
            <wp:positionH relativeFrom="column">
              <wp:posOffset>3810</wp:posOffset>
            </wp:positionH>
            <wp:positionV relativeFrom="paragraph">
              <wp:posOffset>0</wp:posOffset>
            </wp:positionV>
            <wp:extent cx="540000" cy="5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C logo r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195F37C5" w14:textId="3FD4F156" w:rsidR="00CC7D04" w:rsidRDefault="00CC7D04" w:rsidP="000C6953">
      <w:pPr>
        <w:keepNext/>
        <w:ind w:left="6973"/>
        <w:jc w:val="right"/>
        <w:outlineLvl w:val="2"/>
        <w:rPr>
          <w:rFonts w:ascii="Times New Roman" w:hAnsi="Times New Roman" w:cs="Times New Roman"/>
        </w:rPr>
      </w:pPr>
    </w:p>
    <w:p w14:paraId="74EB4A38" w14:textId="39A9CCCB" w:rsidR="00CC7D04" w:rsidRDefault="00CC7D04" w:rsidP="000C6953">
      <w:pPr>
        <w:keepNext/>
        <w:ind w:left="6973"/>
        <w:jc w:val="right"/>
        <w:outlineLvl w:val="2"/>
        <w:rPr>
          <w:rFonts w:ascii="Times New Roman" w:hAnsi="Times New Roman" w:cs="Times New Roman"/>
        </w:rPr>
      </w:pPr>
    </w:p>
    <w:p w14:paraId="018B3564" w14:textId="2E5EB453" w:rsidR="00CC7D04" w:rsidRDefault="00CC7D04" w:rsidP="000C6953">
      <w:pPr>
        <w:keepNext/>
        <w:ind w:left="6973"/>
        <w:jc w:val="right"/>
        <w:outlineLvl w:val="2"/>
        <w:rPr>
          <w:rFonts w:ascii="Times New Roman" w:hAnsi="Times New Roman" w:cs="Times New Roman"/>
        </w:rPr>
      </w:pPr>
    </w:p>
    <w:p w14:paraId="548BF84C" w14:textId="24C401FF" w:rsidR="00CC7D04" w:rsidRDefault="00CC7D04" w:rsidP="000C6953">
      <w:pPr>
        <w:keepNext/>
        <w:ind w:left="6973"/>
        <w:jc w:val="right"/>
        <w:outlineLvl w:val="2"/>
        <w:rPr>
          <w:rFonts w:ascii="Times New Roman" w:hAnsi="Times New Roman" w:cs="Times New Roman"/>
        </w:rPr>
      </w:pPr>
    </w:p>
    <w:p w14:paraId="22533D63" w14:textId="0DF7A30B" w:rsidR="00843710" w:rsidRPr="00687E63" w:rsidRDefault="00F324AA" w:rsidP="00756884">
      <w:pPr>
        <w:keepNext/>
        <w:jc w:val="center"/>
        <w:rPr>
          <w:rFonts w:ascii="Arial Rounded MT Bold" w:hAnsi="Arial Rounded MT Bold" w:cs="Times New Roman"/>
          <w:sz w:val="52"/>
          <w:szCs w:val="52"/>
        </w:rPr>
      </w:pPr>
      <w:r w:rsidRPr="00687E63">
        <w:rPr>
          <w:rFonts w:ascii="Arial Rounded MT Bold" w:hAnsi="Arial Rounded MT Bold" w:cs="Times New Roman"/>
          <w:sz w:val="52"/>
          <w:szCs w:val="52"/>
        </w:rPr>
        <w:t>Sunday 1</w:t>
      </w:r>
      <w:r w:rsidR="00756884">
        <w:rPr>
          <w:rFonts w:ascii="Arial Rounded MT Bold" w:hAnsi="Arial Rounded MT Bold" w:cs="Times New Roman"/>
          <w:sz w:val="52"/>
          <w:szCs w:val="52"/>
        </w:rPr>
        <w:t>1</w:t>
      </w:r>
      <w:r w:rsidRPr="00687E63">
        <w:rPr>
          <w:rFonts w:ascii="Arial Rounded MT Bold" w:hAnsi="Arial Rounded MT Bold" w:cs="Times New Roman"/>
          <w:sz w:val="52"/>
          <w:szCs w:val="52"/>
          <w:vertAlign w:val="superscript"/>
        </w:rPr>
        <w:t>th</w:t>
      </w:r>
      <w:r w:rsidRPr="00687E63">
        <w:rPr>
          <w:rFonts w:ascii="Arial Rounded MT Bold" w:hAnsi="Arial Rounded MT Bold" w:cs="Times New Roman"/>
          <w:sz w:val="52"/>
          <w:szCs w:val="52"/>
        </w:rPr>
        <w:t xml:space="preserve"> September 20</w:t>
      </w:r>
      <w:r w:rsidR="00687E63" w:rsidRPr="00687E63">
        <w:rPr>
          <w:rFonts w:ascii="Arial Rounded MT Bold" w:hAnsi="Arial Rounded MT Bold" w:cs="Times New Roman"/>
          <w:sz w:val="52"/>
          <w:szCs w:val="52"/>
        </w:rPr>
        <w:t>2</w:t>
      </w:r>
      <w:r w:rsidR="00756884">
        <w:rPr>
          <w:rFonts w:ascii="Arial Rounded MT Bold" w:hAnsi="Arial Rounded MT Bold" w:cs="Times New Roman"/>
          <w:sz w:val="52"/>
          <w:szCs w:val="52"/>
        </w:rPr>
        <w:t>2</w:t>
      </w:r>
    </w:p>
    <w:p w14:paraId="77D65A1E" w14:textId="754C330C" w:rsidR="003D5B1F" w:rsidRPr="003D5B1F" w:rsidRDefault="003D5B1F" w:rsidP="003D5B1F">
      <w:pPr>
        <w:rPr>
          <w:rFonts w:ascii="Arial Rounded MT Bold" w:hAnsi="Arial Rounded MT Bold" w:cs="Times New Roman"/>
          <w:sz w:val="36"/>
          <w:szCs w:val="36"/>
        </w:rPr>
      </w:pPr>
    </w:p>
    <w:p w14:paraId="074F40D5" w14:textId="34146A8D" w:rsidR="003D5B1F" w:rsidRPr="003D5B1F" w:rsidRDefault="0009667B" w:rsidP="00756884">
      <w:pPr>
        <w:jc w:val="center"/>
        <w:rPr>
          <w:rFonts w:ascii="Arial Rounded MT Bold" w:hAnsi="Arial Rounded MT Bold" w:cs="Times New Roman"/>
          <w:sz w:val="36"/>
          <w:szCs w:val="36"/>
        </w:rPr>
      </w:pPr>
      <w:r>
        <w:rPr>
          <w:rFonts w:ascii="Arial Rounded MT Bold" w:hAnsi="Arial Rounded MT Bold" w:cs="Times New Roman"/>
          <w:sz w:val="36"/>
          <w:szCs w:val="36"/>
        </w:rPr>
        <w:t>Stalls on the Meadow</w:t>
      </w:r>
    </w:p>
    <w:p w14:paraId="1E3A1530" w14:textId="77777777" w:rsidR="0009667B" w:rsidRDefault="0009667B" w:rsidP="0009667B"/>
    <w:p w14:paraId="7C96C74D" w14:textId="3A3C6351" w:rsidR="0009667B" w:rsidRDefault="0009667B" w:rsidP="0009667B">
      <w:r>
        <w:t>Bishopstoke Carnival fete is being held on Sunday 11</w:t>
      </w:r>
      <w:r>
        <w:rPr>
          <w:vertAlign w:val="superscript"/>
        </w:rPr>
        <w:t>th</w:t>
      </w:r>
      <w:r>
        <w:t xml:space="preserve"> September 2022 from Noon to 5pm with events expected to take place in the central arena between 1pm and 4</w:t>
      </w:r>
      <w:proofErr w:type="gramStart"/>
      <w:r>
        <w:t>pm..</w:t>
      </w:r>
      <w:proofErr w:type="gramEnd"/>
    </w:p>
    <w:p w14:paraId="3F68DEFE" w14:textId="77777777" w:rsidR="0009667B" w:rsidRDefault="0009667B" w:rsidP="0009667B"/>
    <w:p w14:paraId="353F803B" w14:textId="42800F1E" w:rsidR="0009667B" w:rsidRDefault="0009667B" w:rsidP="0009667B">
      <w:r>
        <w:t xml:space="preserve">The theme, this year, is </w:t>
      </w:r>
      <w:r>
        <w:rPr>
          <w:b/>
        </w:rPr>
        <w:t>‘ECO</w:t>
      </w:r>
      <w:r>
        <w:rPr>
          <w:bCs/>
        </w:rPr>
        <w:t>’</w:t>
      </w:r>
      <w:r>
        <w:t xml:space="preserve"> – anything you can do to reflect this theme on your stall will add to the fun!</w:t>
      </w:r>
    </w:p>
    <w:p w14:paraId="6027159F" w14:textId="77777777" w:rsidR="0009667B" w:rsidRDefault="0009667B" w:rsidP="0009667B"/>
    <w:p w14:paraId="56756BD2" w14:textId="1BE09235" w:rsidR="0009667B" w:rsidRDefault="0009667B" w:rsidP="0009667B">
      <w:r>
        <w:t>If you would like a stall at our Carnival fete, please return the slip below with your cheque, made payable to Bishopstoke Parish Council, by 31</w:t>
      </w:r>
      <w:r w:rsidRPr="0009667B">
        <w:rPr>
          <w:vertAlign w:val="superscript"/>
        </w:rPr>
        <w:t>st</w:t>
      </w:r>
      <w:r>
        <w:t xml:space="preserve"> August 2022. Applications received after this date can still be considered but spaces will already have been allocated by then.</w:t>
      </w:r>
    </w:p>
    <w:p w14:paraId="71B6492D" w14:textId="77777777" w:rsidR="0009667B" w:rsidRDefault="0009667B" w:rsidP="0009667B"/>
    <w:p w14:paraId="79224725" w14:textId="1FCC65B8" w:rsidR="0009667B" w:rsidRDefault="0009667B" w:rsidP="0009667B">
      <w:r>
        <w:t>Stalls will cost £15 for community/charity groups, £20 for small home-based businesses and £25 for larger businesses, at the discretion of Bishopstoke Carnival Working Group. Cheques should be made payable to “</w:t>
      </w:r>
      <w:r w:rsidRPr="00B02A55">
        <w:rPr>
          <w:b/>
        </w:rPr>
        <w:t>Bishopstoke Parish Council</w:t>
      </w:r>
      <w:r>
        <w:t>”.</w:t>
      </w:r>
    </w:p>
    <w:p w14:paraId="331043C3" w14:textId="77777777" w:rsidR="0009667B" w:rsidRDefault="0009667B" w:rsidP="0009667B"/>
    <w:p w14:paraId="12046A48" w14:textId="77777777" w:rsidR="0009667B" w:rsidRDefault="0009667B" w:rsidP="0009667B">
      <w:r>
        <w:t>Plots for stalls will be approx. 3.5m x 3.5m which will allow a standard sized gazebo to be erected (guide ropes must fit into this space).  Please make sure you order the correct space for your stall as adjoining space cannot be allocated on the day</w:t>
      </w:r>
    </w:p>
    <w:p w14:paraId="4E6E08D9" w14:textId="77777777" w:rsidR="0009667B" w:rsidRDefault="0009667B" w:rsidP="0009667B"/>
    <w:p w14:paraId="6E564B9D" w14:textId="63A35C2C" w:rsidR="0009667B" w:rsidRDefault="0009667B" w:rsidP="0009667B">
      <w:r>
        <w:t xml:space="preserve">For most stalls only the front will be open to the public. </w:t>
      </w:r>
      <w:proofErr w:type="gramStart"/>
      <w:r>
        <w:t>However</w:t>
      </w:r>
      <w:proofErr w:type="gramEnd"/>
      <w:r>
        <w:t xml:space="preserve"> a few sites, those on corners or at the end of rows, do benefit from additional side access. They will usually be allocated on a first come first served basis, but the Carnival Group will have the final say in which stalls go where so that a concentration of similar stalls in one area can be avoided. </w:t>
      </w:r>
      <w:r w:rsidRPr="005562DF">
        <w:rPr>
          <w:b/>
        </w:rPr>
        <w:t>Please ensure you request one of these plots if you want one</w:t>
      </w:r>
      <w:r>
        <w:t>.</w:t>
      </w:r>
    </w:p>
    <w:p w14:paraId="7F9FBD9E" w14:textId="77777777" w:rsidR="0009667B" w:rsidRDefault="0009667B" w:rsidP="0009667B"/>
    <w:p w14:paraId="2E3A52B5" w14:textId="3C390175" w:rsidR="0009667B" w:rsidRDefault="0009667B" w:rsidP="0009667B">
      <w:r>
        <w:t>You will need to supply your own tables and chairs</w:t>
      </w:r>
      <w:r w:rsidR="008C7DB5">
        <w:t xml:space="preserve"> and a gazebo if you need one</w:t>
      </w:r>
      <w:r>
        <w:t xml:space="preserve">. </w:t>
      </w:r>
      <w:r w:rsidR="008C7DB5">
        <w:t>This year the Carnival Group is NOT able to supply gazebos.</w:t>
      </w:r>
    </w:p>
    <w:p w14:paraId="71F9B3E0" w14:textId="1376986E" w:rsidR="008C7DB5" w:rsidRDefault="008C7DB5" w:rsidP="0009667B"/>
    <w:p w14:paraId="6C2D9B57" w14:textId="5E1DE723" w:rsidR="0009667B" w:rsidRDefault="0009667B" w:rsidP="0009667B">
      <w:r>
        <w:t xml:space="preserve">Stallholders can set up any time after </w:t>
      </w:r>
      <w:proofErr w:type="gramStart"/>
      <w:r w:rsidR="008C7DB5">
        <w:t>9</w:t>
      </w:r>
      <w:r>
        <w:t>am, but</w:t>
      </w:r>
      <w:proofErr w:type="gramEnd"/>
      <w:r>
        <w:t xml:space="preserve"> need to be in place by </w:t>
      </w:r>
      <w:r w:rsidR="008C7DB5">
        <w:t>1</w:t>
      </w:r>
      <w:r>
        <w:t>1:</w:t>
      </w:r>
      <w:r w:rsidR="008C7DB5">
        <w:t>3</w:t>
      </w:r>
      <w:r>
        <w:t>0</w:t>
      </w:r>
      <w:r w:rsidR="008C7DB5">
        <w:t>a</w:t>
      </w:r>
      <w:r>
        <w:t>m.</w:t>
      </w:r>
    </w:p>
    <w:p w14:paraId="2CAD5BF5" w14:textId="77777777" w:rsidR="0009667B" w:rsidRDefault="0009667B" w:rsidP="0009667B"/>
    <w:p w14:paraId="11AD8984" w14:textId="1BFCD82A" w:rsidR="0009667B" w:rsidRDefault="0009667B" w:rsidP="0009667B">
      <w:r>
        <w:t>Please use your hazard warning lights whilst driving on the Meadow and restrict your speed to 5mph, being aware of everyone else setting up around you.</w:t>
      </w:r>
    </w:p>
    <w:p w14:paraId="4DFD7503" w14:textId="0F7ECD55" w:rsidR="008C7DB5" w:rsidRDefault="008C7DB5" w:rsidP="0009667B"/>
    <w:p w14:paraId="76CBA39D" w14:textId="77777777" w:rsidR="008C7DB5" w:rsidRDefault="008C7DB5" w:rsidP="008C7DB5">
      <w:pPr>
        <w:rPr>
          <w:rFonts w:ascii="Times New Roman" w:hAnsi="Times New Roman" w:cs="Times New Roman"/>
        </w:rPr>
      </w:pPr>
      <w:r>
        <w:t>On arrival at the Meadow please check in with the Gate Steward. They will guide you to the location of your pitch number.</w:t>
      </w:r>
    </w:p>
    <w:p w14:paraId="7D50AF9F" w14:textId="77777777" w:rsidR="008C7DB5" w:rsidRDefault="008C7DB5" w:rsidP="008C7DB5">
      <w:pPr>
        <w:keepNext/>
        <w:jc w:val="center"/>
        <w:rPr>
          <w:rFonts w:ascii="Arial Rounded MT Bold" w:hAnsi="Arial Rounded MT Bold" w:cs="Times New Roman"/>
        </w:rPr>
      </w:pPr>
    </w:p>
    <w:p w14:paraId="1B6E750E" w14:textId="77777777" w:rsidR="008C7DB5" w:rsidRDefault="008C7DB5" w:rsidP="008C7DB5">
      <w:r>
        <w:t xml:space="preserve">Once you have set up your stall, please park where directed by the Carnival staff.  If you are a Blue Badge </w:t>
      </w:r>
      <w:proofErr w:type="gramStart"/>
      <w:r>
        <w:t>holder</w:t>
      </w:r>
      <w:proofErr w:type="gramEnd"/>
      <w:r>
        <w:t xml:space="preserve"> please indicate on your form as we may be able to provide parking for you on the Meadow.</w:t>
      </w:r>
    </w:p>
    <w:p w14:paraId="778D4B29" w14:textId="77777777" w:rsidR="008C7DB5" w:rsidRDefault="008C7DB5" w:rsidP="008C7DB5"/>
    <w:p w14:paraId="02896320" w14:textId="445A3691" w:rsidR="008C7DB5" w:rsidRDefault="008C7DB5" w:rsidP="008C7DB5">
      <w:r>
        <w:t xml:space="preserve">All vehicles should have left the site by 11:30am. Parking is </w:t>
      </w:r>
      <w:r>
        <w:rPr>
          <w:b/>
        </w:rPr>
        <w:t>not</w:t>
      </w:r>
      <w:r>
        <w:t xml:space="preserve"> permitted in Portal Road or Spring Lane.  Cars will not be permitted to enter the Meadow again until the end of the fete.</w:t>
      </w:r>
    </w:p>
    <w:p w14:paraId="6BAC8695" w14:textId="77777777" w:rsidR="008C7DB5" w:rsidRDefault="008C7DB5" w:rsidP="008C7DB5"/>
    <w:p w14:paraId="54B3F8AB" w14:textId="77777777" w:rsidR="008C7DB5" w:rsidRDefault="008C7DB5" w:rsidP="008C7DB5">
      <w:pPr>
        <w:widowControl w:val="0"/>
        <w:pBdr>
          <w:bottom w:val="single" w:sz="12" w:space="1" w:color="auto"/>
        </w:pBdr>
      </w:pPr>
      <w:r>
        <w:t>All stallholders are totally responsible for their own stalls and MUST have adequate public liability insurance. The Parish Council accepts no liability for any loss, damage or theft to stalls, or vehicles.</w:t>
      </w:r>
    </w:p>
    <w:p w14:paraId="17579051" w14:textId="77777777" w:rsidR="008C7DB5" w:rsidRDefault="008C7DB5" w:rsidP="008C7DB5">
      <w:pPr>
        <w:widowControl w:val="0"/>
        <w:pBdr>
          <w:bottom w:val="single" w:sz="12" w:space="1" w:color="auto"/>
        </w:pBdr>
      </w:pPr>
    </w:p>
    <w:p w14:paraId="15481EE3" w14:textId="77777777" w:rsidR="008C7DB5" w:rsidRDefault="008C7DB5" w:rsidP="008C7DB5">
      <w:pPr>
        <w:widowControl w:val="0"/>
        <w:pBdr>
          <w:bottom w:val="single" w:sz="12" w:space="1" w:color="auto"/>
        </w:pBdr>
      </w:pPr>
      <w:r>
        <w:t xml:space="preserve">For health and safety reasons no </w:t>
      </w:r>
      <w:proofErr w:type="gramStart"/>
      <w:r>
        <w:t>BBQ’s</w:t>
      </w:r>
      <w:proofErr w:type="gramEnd"/>
      <w:r>
        <w:t xml:space="preserve">, or any other sources of naked flames, will be permitted on the Meadow. If you are hoping to bring a generator you MUST have permission from the Carnival Group. Please let us know when submitting your form if you need to bring a generator. </w:t>
      </w:r>
      <w:r w:rsidRPr="004F5358">
        <w:rPr>
          <w:b/>
        </w:rPr>
        <w:t>You will NOT be permitted to use a generator if you have not had a reply</w:t>
      </w:r>
      <w:r>
        <w:rPr>
          <w:b/>
        </w:rPr>
        <w:t xml:space="preserve"> from us</w:t>
      </w:r>
      <w:r w:rsidRPr="004F5358">
        <w:rPr>
          <w:b/>
        </w:rPr>
        <w:t xml:space="preserve"> granting this</w:t>
      </w:r>
      <w:r>
        <w:t>.</w:t>
      </w:r>
    </w:p>
    <w:p w14:paraId="0AD5AB6E" w14:textId="77777777" w:rsidR="008C7DB5" w:rsidRDefault="008C7DB5" w:rsidP="008C7DB5">
      <w:pPr>
        <w:widowControl w:val="0"/>
        <w:pBdr>
          <w:bottom w:val="single" w:sz="12" w:space="1" w:color="auto"/>
        </w:pBdr>
      </w:pPr>
    </w:p>
    <w:p w14:paraId="421E60F2" w14:textId="1E8BDD10" w:rsidR="008C7DB5" w:rsidRDefault="008C7DB5" w:rsidP="008C7DB5">
      <w:pPr>
        <w:widowControl w:val="0"/>
        <w:pBdr>
          <w:bottom w:val="single" w:sz="12" w:space="1" w:color="auto"/>
        </w:pBdr>
      </w:pPr>
      <w:r>
        <w:t>No alcohol is permitted except for raffles.  If you are intending to raffle alcohol as prizes you must provide us with a copy of your alcohol statement.</w:t>
      </w:r>
    </w:p>
    <w:p w14:paraId="2279F06B" w14:textId="77777777" w:rsidR="008C7DB5" w:rsidRDefault="008C7DB5" w:rsidP="008C7DB5">
      <w:pPr>
        <w:widowControl w:val="0"/>
        <w:pBdr>
          <w:bottom w:val="single" w:sz="12" w:space="1" w:color="auto"/>
        </w:pBdr>
      </w:pPr>
    </w:p>
    <w:p w14:paraId="3B08FDCE" w14:textId="77777777" w:rsidR="008C7DB5" w:rsidRDefault="008C7DB5" w:rsidP="008C7DB5">
      <w:pPr>
        <w:widowControl w:val="0"/>
        <w:pBdr>
          <w:bottom w:val="single" w:sz="12" w:space="1" w:color="auto"/>
        </w:pBdr>
      </w:pPr>
      <w:r>
        <w:t>Please help to keep the Meadow tidy by clearing up any litter you may have. Litter and rubbish bags can be deposited at the main rubbish collection sites or as instructed by the Meadow Stewards.</w:t>
      </w:r>
    </w:p>
    <w:p w14:paraId="62FDA5DE" w14:textId="77777777" w:rsidR="008C7DB5" w:rsidRDefault="008C7DB5" w:rsidP="008C7DB5">
      <w:pPr>
        <w:widowControl w:val="0"/>
        <w:pBdr>
          <w:bottom w:val="single" w:sz="12" w:space="1" w:color="auto"/>
        </w:pBdr>
      </w:pPr>
    </w:p>
    <w:p w14:paraId="37D13447" w14:textId="2F91EDB1" w:rsidR="008C7DB5" w:rsidRDefault="008C7DB5" w:rsidP="008C7DB5">
      <w:pPr>
        <w:widowControl w:val="0"/>
        <w:pBdr>
          <w:bottom w:val="single" w:sz="12" w:space="1" w:color="auto"/>
        </w:pBdr>
      </w:pPr>
      <w:r>
        <w:t xml:space="preserve">As the Memorial Hall is permanently closed there will be </w:t>
      </w:r>
      <w:proofErr w:type="spellStart"/>
      <w:r>
        <w:t>portaloos</w:t>
      </w:r>
      <w:proofErr w:type="spellEnd"/>
      <w:r>
        <w:t xml:space="preserve"> on site.</w:t>
      </w:r>
    </w:p>
    <w:p w14:paraId="6FCF6095" w14:textId="77777777" w:rsidR="008C7DB5" w:rsidRDefault="008C7DB5" w:rsidP="008C7DB5">
      <w:pPr>
        <w:widowControl w:val="0"/>
        <w:pBdr>
          <w:bottom w:val="single" w:sz="12" w:space="1" w:color="auto"/>
        </w:pBdr>
      </w:pPr>
    </w:p>
    <w:p w14:paraId="01B91757" w14:textId="77777777" w:rsidR="008C7DB5" w:rsidRDefault="008C7DB5" w:rsidP="008C7DB5">
      <w:pPr>
        <w:widowControl w:val="0"/>
        <w:pBdr>
          <w:bottom w:val="single" w:sz="12" w:space="1" w:color="auto"/>
        </w:pBdr>
      </w:pPr>
      <w:r>
        <w:t>Refreshments are available at the commercial catering outlets.</w:t>
      </w:r>
    </w:p>
    <w:p w14:paraId="34C1049A" w14:textId="77777777" w:rsidR="008C7DB5" w:rsidRDefault="008C7DB5" w:rsidP="008C7DB5">
      <w:pPr>
        <w:widowControl w:val="0"/>
        <w:pBdr>
          <w:bottom w:val="single" w:sz="12" w:space="1" w:color="auto"/>
        </w:pBdr>
      </w:pPr>
    </w:p>
    <w:p w14:paraId="38031F97" w14:textId="77777777" w:rsidR="008C7DB5" w:rsidRDefault="008C7DB5" w:rsidP="008C7DB5">
      <w:pPr>
        <w:widowControl w:val="0"/>
        <w:pBdr>
          <w:bottom w:val="single" w:sz="12" w:space="1" w:color="auto"/>
        </w:pBdr>
      </w:pPr>
      <w:r>
        <w:t>Lost Children/Missing Persons - contact those at the Carnival Tent.</w:t>
      </w:r>
    </w:p>
    <w:p w14:paraId="6ADFAB56" w14:textId="77777777" w:rsidR="008C7DB5" w:rsidRDefault="008C7DB5" w:rsidP="008C7DB5">
      <w:pPr>
        <w:widowControl w:val="0"/>
        <w:pBdr>
          <w:bottom w:val="single" w:sz="12" w:space="1" w:color="auto"/>
        </w:pBdr>
      </w:pPr>
    </w:p>
    <w:p w14:paraId="21BCE706" w14:textId="6DCB2B83" w:rsidR="008C7DB5" w:rsidRDefault="008C7DB5" w:rsidP="008C7DB5">
      <w:pPr>
        <w:widowControl w:val="0"/>
        <w:pBdr>
          <w:bottom w:val="single" w:sz="12" w:space="1" w:color="auto"/>
        </w:pBdr>
      </w:pPr>
      <w:r>
        <w:t xml:space="preserve">If you have any questions or problems on the </w:t>
      </w:r>
      <w:proofErr w:type="gramStart"/>
      <w:r>
        <w:t>day</w:t>
      </w:r>
      <w:proofErr w:type="gramEnd"/>
      <w:r>
        <w:t xml:space="preserve"> please see one of the Stewards. They are the people wearing high visibility fluorescent tabards. A Steward will also be located at the Portal Road entrance.</w:t>
      </w:r>
    </w:p>
    <w:p w14:paraId="265125AC" w14:textId="121EEC50" w:rsidR="008C7DB5" w:rsidRDefault="008C7DB5" w:rsidP="008C7DB5">
      <w:pPr>
        <w:widowControl w:val="0"/>
        <w:pBdr>
          <w:bottom w:val="single" w:sz="12" w:space="1" w:color="auto"/>
        </w:pBdr>
      </w:pPr>
    </w:p>
    <w:p w14:paraId="475C6EB6" w14:textId="77777777" w:rsidR="008C7DB5" w:rsidRDefault="008C7DB5" w:rsidP="008C7DB5">
      <w:pPr>
        <w:widowControl w:val="0"/>
        <w:pBdr>
          <w:bottom w:val="single" w:sz="12" w:space="1" w:color="auto"/>
        </w:pBdr>
      </w:pPr>
    </w:p>
    <w:p w14:paraId="0E97F62C" w14:textId="77777777" w:rsidR="008C7DB5" w:rsidRDefault="008C7DB5" w:rsidP="0009667B"/>
    <w:p w14:paraId="4477A60E" w14:textId="77777777" w:rsidR="008C7DB5" w:rsidRDefault="008C7DB5" w:rsidP="008C7DB5">
      <w:pPr>
        <w:rPr>
          <w:color w:val="000000"/>
        </w:rPr>
      </w:pPr>
    </w:p>
    <w:p w14:paraId="3D2A402D" w14:textId="77777777" w:rsidR="008C7DB5" w:rsidRDefault="008C7DB5" w:rsidP="008C7DB5">
      <w:pPr>
        <w:jc w:val="center"/>
        <w:rPr>
          <w:color w:val="002060"/>
          <w:sz w:val="20"/>
          <w:szCs w:val="20"/>
        </w:rPr>
      </w:pPr>
    </w:p>
    <w:p w14:paraId="18ECD711" w14:textId="77777777" w:rsidR="008C7DB5" w:rsidRDefault="008C7DB5" w:rsidP="008C7DB5">
      <w:pPr>
        <w:jc w:val="center"/>
        <w:rPr>
          <w:color w:val="002060"/>
          <w:sz w:val="20"/>
          <w:szCs w:val="20"/>
        </w:rPr>
      </w:pPr>
      <w:r w:rsidRPr="00C41462">
        <w:rPr>
          <w:color w:val="002060"/>
          <w:sz w:val="20"/>
          <w:szCs w:val="20"/>
        </w:rPr>
        <w:t xml:space="preserve">If you have any </w:t>
      </w:r>
      <w:proofErr w:type="gramStart"/>
      <w:r w:rsidRPr="00C41462">
        <w:rPr>
          <w:color w:val="002060"/>
          <w:sz w:val="20"/>
          <w:szCs w:val="20"/>
        </w:rPr>
        <w:t>questions</w:t>
      </w:r>
      <w:proofErr w:type="gramEnd"/>
      <w:r w:rsidRPr="00C41462">
        <w:rPr>
          <w:color w:val="002060"/>
          <w:sz w:val="20"/>
          <w:szCs w:val="20"/>
        </w:rPr>
        <w:t xml:space="preserve"> please email </w:t>
      </w:r>
      <w:hyperlink r:id="rId9" w:history="1">
        <w:r w:rsidRPr="00DE04D8">
          <w:rPr>
            <w:rStyle w:val="Hyperlink"/>
            <w:rFonts w:cs="Arial"/>
            <w:sz w:val="20"/>
            <w:szCs w:val="20"/>
          </w:rPr>
          <w:t>carnival@bishopstokepc.org</w:t>
        </w:r>
      </w:hyperlink>
      <w:r w:rsidRPr="00C41462">
        <w:rPr>
          <w:color w:val="002060"/>
          <w:sz w:val="20"/>
          <w:szCs w:val="20"/>
        </w:rPr>
        <w:t xml:space="preserve"> or call 02380 643428</w:t>
      </w:r>
    </w:p>
    <w:p w14:paraId="51035D0C" w14:textId="77777777" w:rsidR="008C7DB5" w:rsidRDefault="008C7DB5" w:rsidP="008C7DB5">
      <w:pPr>
        <w:jc w:val="center"/>
        <w:rPr>
          <w:color w:val="002060"/>
          <w:sz w:val="20"/>
          <w:szCs w:val="20"/>
        </w:rPr>
      </w:pPr>
    </w:p>
    <w:p w14:paraId="1B7DF025" w14:textId="08E53F92" w:rsidR="008C7DB5" w:rsidRDefault="008C7DB5">
      <w:pPr>
        <w:rPr>
          <w:rFonts w:ascii="Arial Rounded MT Bold" w:hAnsi="Arial Rounded MT Bold" w:cs="Times New Roman"/>
          <w:sz w:val="36"/>
          <w:szCs w:val="36"/>
        </w:rPr>
      </w:pPr>
      <w:r>
        <w:rPr>
          <w:rFonts w:ascii="Arial Rounded MT Bold" w:hAnsi="Arial Rounded MT Bold" w:cs="Times New Roman"/>
          <w:sz w:val="36"/>
          <w:szCs w:val="36"/>
        </w:rPr>
        <w:br w:type="page"/>
      </w:r>
    </w:p>
    <w:p w14:paraId="56A138EC" w14:textId="74BBD152" w:rsidR="008C7DB5" w:rsidRDefault="00F22CE3" w:rsidP="00F22CE3">
      <w:pPr>
        <w:jc w:val="center"/>
        <w:rPr>
          <w:rFonts w:ascii="Arial Rounded MT Bold" w:hAnsi="Arial Rounded MT Bold" w:cs="Times New Roman"/>
          <w:sz w:val="36"/>
          <w:szCs w:val="36"/>
        </w:rPr>
      </w:pPr>
      <w:r>
        <w:rPr>
          <w:b/>
          <w:noProof/>
        </w:rPr>
        <w:lastRenderedPageBreak/>
        <w:drawing>
          <wp:inline distT="0" distB="0" distL="0" distR="0" wp14:anchorId="645A1F9D" wp14:editId="18511412">
            <wp:extent cx="3980180" cy="2000250"/>
            <wp:effectExtent l="0" t="0" r="127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003927" cy="2012184"/>
                    </a:xfrm>
                    <a:prstGeom prst="rect">
                      <a:avLst/>
                    </a:prstGeom>
                  </pic:spPr>
                </pic:pic>
              </a:graphicData>
            </a:graphic>
          </wp:inline>
        </w:drawing>
      </w:r>
    </w:p>
    <w:p w14:paraId="0211A3BC" w14:textId="443BAC5C" w:rsidR="008C7DB5" w:rsidRPr="00E7634F" w:rsidRDefault="008C7DB5" w:rsidP="008C7DB5">
      <w:pPr>
        <w:jc w:val="center"/>
        <w:rPr>
          <w:b/>
        </w:rPr>
      </w:pPr>
      <w:r w:rsidRPr="00E7634F">
        <w:rPr>
          <w:b/>
        </w:rPr>
        <w:t>Stall Booking Form</w:t>
      </w:r>
    </w:p>
    <w:p w14:paraId="79C30948" w14:textId="77777777" w:rsidR="008C7DB5" w:rsidRPr="006649AB" w:rsidRDefault="008C7DB5" w:rsidP="008C7DB5">
      <w:pPr>
        <w:rPr>
          <w:sz w:val="16"/>
          <w:szCs w:val="16"/>
        </w:rPr>
      </w:pPr>
    </w:p>
    <w:tbl>
      <w:tblPr>
        <w:tblStyle w:val="TableGrid"/>
        <w:tblW w:w="0" w:type="auto"/>
        <w:tblLook w:val="04A0" w:firstRow="1" w:lastRow="0" w:firstColumn="1" w:lastColumn="0" w:noHBand="0" w:noVBand="1"/>
      </w:tblPr>
      <w:tblGrid>
        <w:gridCol w:w="3209"/>
        <w:gridCol w:w="6419"/>
      </w:tblGrid>
      <w:tr w:rsidR="008C7DB5" w14:paraId="4A093F18" w14:textId="77777777" w:rsidTr="00662219">
        <w:trPr>
          <w:trHeight w:val="451"/>
        </w:trPr>
        <w:tc>
          <w:tcPr>
            <w:tcW w:w="9628" w:type="dxa"/>
            <w:gridSpan w:val="2"/>
          </w:tcPr>
          <w:p w14:paraId="4A4812E2" w14:textId="77777777" w:rsidR="008C7DB5" w:rsidRPr="00CD7441" w:rsidRDefault="008C7DB5" w:rsidP="00662219">
            <w:pPr>
              <w:rPr>
                <w:sz w:val="20"/>
                <w:szCs w:val="20"/>
              </w:rPr>
            </w:pPr>
            <w:r w:rsidRPr="00CD7441">
              <w:rPr>
                <w:sz w:val="20"/>
                <w:szCs w:val="20"/>
              </w:rPr>
              <w:t>Name &amp; Organisation</w:t>
            </w:r>
            <w:r>
              <w:rPr>
                <w:sz w:val="20"/>
                <w:szCs w:val="20"/>
              </w:rPr>
              <w:t>:</w:t>
            </w:r>
          </w:p>
        </w:tc>
      </w:tr>
      <w:tr w:rsidR="008C7DB5" w14:paraId="2C2EE59B" w14:textId="77777777" w:rsidTr="00662219">
        <w:trPr>
          <w:trHeight w:val="680"/>
        </w:trPr>
        <w:tc>
          <w:tcPr>
            <w:tcW w:w="9628" w:type="dxa"/>
            <w:gridSpan w:val="2"/>
          </w:tcPr>
          <w:p w14:paraId="5FC65123" w14:textId="77777777" w:rsidR="008C7DB5" w:rsidRDefault="008C7DB5" w:rsidP="00662219">
            <w:pPr>
              <w:rPr>
                <w:sz w:val="20"/>
                <w:szCs w:val="20"/>
              </w:rPr>
            </w:pPr>
            <w:r>
              <w:rPr>
                <w:sz w:val="20"/>
                <w:szCs w:val="20"/>
              </w:rPr>
              <w:t>Address:</w:t>
            </w:r>
          </w:p>
          <w:p w14:paraId="56238840" w14:textId="77777777" w:rsidR="008C7DB5" w:rsidRPr="00CD7441" w:rsidRDefault="008C7DB5" w:rsidP="00662219">
            <w:pPr>
              <w:rPr>
                <w:sz w:val="20"/>
                <w:szCs w:val="20"/>
              </w:rPr>
            </w:pPr>
          </w:p>
        </w:tc>
      </w:tr>
      <w:tr w:rsidR="008C7DB5" w14:paraId="756EC2E9" w14:textId="77777777" w:rsidTr="00662219">
        <w:trPr>
          <w:trHeight w:val="454"/>
        </w:trPr>
        <w:tc>
          <w:tcPr>
            <w:tcW w:w="3209" w:type="dxa"/>
          </w:tcPr>
          <w:p w14:paraId="1E2B236F" w14:textId="77777777" w:rsidR="008C7DB5" w:rsidRPr="00CD7441" w:rsidRDefault="008C7DB5" w:rsidP="00662219">
            <w:pPr>
              <w:rPr>
                <w:sz w:val="20"/>
                <w:szCs w:val="20"/>
              </w:rPr>
            </w:pPr>
            <w:r>
              <w:rPr>
                <w:sz w:val="20"/>
                <w:szCs w:val="20"/>
              </w:rPr>
              <w:t>Tel:</w:t>
            </w:r>
          </w:p>
        </w:tc>
        <w:tc>
          <w:tcPr>
            <w:tcW w:w="6419" w:type="dxa"/>
          </w:tcPr>
          <w:p w14:paraId="77FB0EAC" w14:textId="77777777" w:rsidR="008C7DB5" w:rsidRPr="00CD7441" w:rsidRDefault="008C7DB5" w:rsidP="00662219">
            <w:pPr>
              <w:rPr>
                <w:sz w:val="20"/>
                <w:szCs w:val="20"/>
              </w:rPr>
            </w:pPr>
            <w:r>
              <w:rPr>
                <w:sz w:val="20"/>
                <w:szCs w:val="20"/>
              </w:rPr>
              <w:t xml:space="preserve">Email: </w:t>
            </w:r>
          </w:p>
        </w:tc>
      </w:tr>
      <w:tr w:rsidR="008C7DB5" w14:paraId="628E8F0C" w14:textId="77777777" w:rsidTr="00662219">
        <w:trPr>
          <w:trHeight w:val="680"/>
        </w:trPr>
        <w:tc>
          <w:tcPr>
            <w:tcW w:w="9628" w:type="dxa"/>
            <w:gridSpan w:val="2"/>
          </w:tcPr>
          <w:p w14:paraId="35384A2C" w14:textId="77777777" w:rsidR="008C7DB5" w:rsidRDefault="008C7DB5" w:rsidP="00662219">
            <w:pPr>
              <w:rPr>
                <w:sz w:val="20"/>
                <w:szCs w:val="20"/>
              </w:rPr>
            </w:pPr>
            <w:r>
              <w:rPr>
                <w:sz w:val="20"/>
                <w:szCs w:val="20"/>
              </w:rPr>
              <w:t>What is sold / provided on the stall:</w:t>
            </w:r>
          </w:p>
          <w:p w14:paraId="4B82589E" w14:textId="77777777" w:rsidR="008C7DB5" w:rsidRPr="00CD7441" w:rsidRDefault="008C7DB5" w:rsidP="00662219">
            <w:pPr>
              <w:rPr>
                <w:sz w:val="20"/>
                <w:szCs w:val="20"/>
              </w:rPr>
            </w:pPr>
          </w:p>
        </w:tc>
      </w:tr>
    </w:tbl>
    <w:p w14:paraId="12129D8C" w14:textId="77777777" w:rsidR="008C7DB5" w:rsidRPr="00CD7441" w:rsidRDefault="008C7DB5" w:rsidP="008C7DB5">
      <w:pPr>
        <w:rPr>
          <w:sz w:val="16"/>
          <w:szCs w:val="16"/>
        </w:rPr>
      </w:pPr>
    </w:p>
    <w:p w14:paraId="6F32C3B2" w14:textId="77777777" w:rsidR="008C7DB5" w:rsidRPr="00CD7441" w:rsidRDefault="008C7DB5" w:rsidP="008C7DB5">
      <w:pPr>
        <w:rPr>
          <w:sz w:val="16"/>
          <w:szCs w:val="16"/>
        </w:rPr>
      </w:pPr>
    </w:p>
    <w:tbl>
      <w:tblPr>
        <w:tblStyle w:val="TableGrid"/>
        <w:tblW w:w="9554" w:type="dxa"/>
        <w:tblLook w:val="04A0" w:firstRow="1" w:lastRow="0" w:firstColumn="1" w:lastColumn="0" w:noHBand="0" w:noVBand="1"/>
      </w:tblPr>
      <w:tblGrid>
        <w:gridCol w:w="4538"/>
        <w:gridCol w:w="1411"/>
        <w:gridCol w:w="567"/>
        <w:gridCol w:w="2410"/>
        <w:gridCol w:w="628"/>
      </w:tblGrid>
      <w:tr w:rsidR="008C7DB5" w14:paraId="2D9C4764" w14:textId="77777777" w:rsidTr="00F22CE3">
        <w:tc>
          <w:tcPr>
            <w:tcW w:w="4538" w:type="dxa"/>
          </w:tcPr>
          <w:p w14:paraId="098A7A94" w14:textId="77777777" w:rsidR="008C7DB5" w:rsidRDefault="008C7DB5" w:rsidP="00662219"/>
        </w:tc>
        <w:tc>
          <w:tcPr>
            <w:tcW w:w="1411" w:type="dxa"/>
          </w:tcPr>
          <w:p w14:paraId="208D3D6F" w14:textId="77777777" w:rsidR="008C7DB5" w:rsidRDefault="008C7DB5" w:rsidP="00662219">
            <w:pPr>
              <w:jc w:val="center"/>
            </w:pPr>
            <w:r>
              <w:t>Yes / No</w:t>
            </w:r>
          </w:p>
        </w:tc>
        <w:tc>
          <w:tcPr>
            <w:tcW w:w="567" w:type="dxa"/>
            <w:tcBorders>
              <w:top w:val="nil"/>
              <w:bottom w:val="nil"/>
            </w:tcBorders>
          </w:tcPr>
          <w:p w14:paraId="657A919B" w14:textId="77777777" w:rsidR="008C7DB5" w:rsidRDefault="008C7DB5" w:rsidP="00662219">
            <w:pPr>
              <w:jc w:val="center"/>
            </w:pPr>
          </w:p>
        </w:tc>
        <w:tc>
          <w:tcPr>
            <w:tcW w:w="3038" w:type="dxa"/>
            <w:gridSpan w:val="2"/>
          </w:tcPr>
          <w:p w14:paraId="2A30CFAF" w14:textId="77777777" w:rsidR="008C7DB5" w:rsidRDefault="008C7DB5" w:rsidP="00662219">
            <w:pPr>
              <w:jc w:val="center"/>
            </w:pPr>
            <w:r>
              <w:t>Please tick one</w:t>
            </w:r>
          </w:p>
        </w:tc>
      </w:tr>
      <w:tr w:rsidR="008C7DB5" w14:paraId="5048721A" w14:textId="77777777" w:rsidTr="00F22CE3">
        <w:tc>
          <w:tcPr>
            <w:tcW w:w="4538" w:type="dxa"/>
          </w:tcPr>
          <w:p w14:paraId="5F6B807F" w14:textId="77777777" w:rsidR="008C7DB5" w:rsidRDefault="008C7DB5" w:rsidP="00662219">
            <w:r w:rsidRPr="00CD7441">
              <w:t>Are you a Blue Badge holder</w:t>
            </w:r>
            <w:r>
              <w:t>?</w:t>
            </w:r>
          </w:p>
          <w:p w14:paraId="3A2D78AE" w14:textId="77777777" w:rsidR="008C7DB5" w:rsidRDefault="008C7DB5" w:rsidP="00662219"/>
        </w:tc>
        <w:tc>
          <w:tcPr>
            <w:tcW w:w="1411" w:type="dxa"/>
          </w:tcPr>
          <w:p w14:paraId="7D7B7E4E" w14:textId="77777777" w:rsidR="008C7DB5" w:rsidRDefault="008C7DB5" w:rsidP="00662219">
            <w:pPr>
              <w:jc w:val="center"/>
            </w:pPr>
          </w:p>
        </w:tc>
        <w:tc>
          <w:tcPr>
            <w:tcW w:w="567" w:type="dxa"/>
            <w:tcBorders>
              <w:top w:val="nil"/>
              <w:bottom w:val="nil"/>
            </w:tcBorders>
          </w:tcPr>
          <w:p w14:paraId="05A9610A" w14:textId="77777777" w:rsidR="008C7DB5" w:rsidRDefault="008C7DB5" w:rsidP="00662219">
            <w:pPr>
              <w:jc w:val="center"/>
            </w:pPr>
          </w:p>
        </w:tc>
        <w:tc>
          <w:tcPr>
            <w:tcW w:w="2410" w:type="dxa"/>
          </w:tcPr>
          <w:p w14:paraId="4DFC62EC" w14:textId="67EA835F" w:rsidR="008C7DB5" w:rsidRDefault="008C7DB5" w:rsidP="00662219">
            <w:r>
              <w:t>Charity</w:t>
            </w:r>
            <w:r w:rsidR="00F22CE3">
              <w:t xml:space="preserve"> / Community Group</w:t>
            </w:r>
            <w:r>
              <w:t xml:space="preserve"> (£15)</w:t>
            </w:r>
          </w:p>
        </w:tc>
        <w:tc>
          <w:tcPr>
            <w:tcW w:w="628" w:type="dxa"/>
          </w:tcPr>
          <w:p w14:paraId="666BCA9A" w14:textId="77777777" w:rsidR="008C7DB5" w:rsidRDefault="008C7DB5" w:rsidP="00662219"/>
        </w:tc>
      </w:tr>
      <w:tr w:rsidR="008C7DB5" w14:paraId="7B29CFE6" w14:textId="77777777" w:rsidTr="00F22CE3">
        <w:tc>
          <w:tcPr>
            <w:tcW w:w="4538" w:type="dxa"/>
          </w:tcPr>
          <w:p w14:paraId="2978A842" w14:textId="77777777" w:rsidR="008C7DB5" w:rsidRDefault="008C7DB5" w:rsidP="00662219">
            <w:r>
              <w:t>Would you like to request to bring a generator?</w:t>
            </w:r>
          </w:p>
        </w:tc>
        <w:tc>
          <w:tcPr>
            <w:tcW w:w="1411" w:type="dxa"/>
          </w:tcPr>
          <w:p w14:paraId="14DBB09D" w14:textId="77777777" w:rsidR="008C7DB5" w:rsidRDefault="008C7DB5" w:rsidP="00662219">
            <w:pPr>
              <w:jc w:val="center"/>
            </w:pPr>
          </w:p>
        </w:tc>
        <w:tc>
          <w:tcPr>
            <w:tcW w:w="567" w:type="dxa"/>
            <w:tcBorders>
              <w:top w:val="nil"/>
              <w:bottom w:val="nil"/>
            </w:tcBorders>
          </w:tcPr>
          <w:p w14:paraId="4B133932" w14:textId="77777777" w:rsidR="008C7DB5" w:rsidRDefault="008C7DB5" w:rsidP="00662219">
            <w:pPr>
              <w:jc w:val="center"/>
            </w:pPr>
          </w:p>
        </w:tc>
        <w:tc>
          <w:tcPr>
            <w:tcW w:w="2410" w:type="dxa"/>
          </w:tcPr>
          <w:p w14:paraId="3B861BEA" w14:textId="77777777" w:rsidR="008C7DB5" w:rsidRDefault="008C7DB5" w:rsidP="00662219">
            <w:r>
              <w:t>Home Business (£20)</w:t>
            </w:r>
          </w:p>
        </w:tc>
        <w:tc>
          <w:tcPr>
            <w:tcW w:w="628" w:type="dxa"/>
          </w:tcPr>
          <w:p w14:paraId="22E9B74D" w14:textId="77777777" w:rsidR="008C7DB5" w:rsidRDefault="008C7DB5" w:rsidP="00662219"/>
        </w:tc>
      </w:tr>
      <w:tr w:rsidR="008C7DB5" w14:paraId="07587BAE" w14:textId="77777777" w:rsidTr="00F22CE3">
        <w:tc>
          <w:tcPr>
            <w:tcW w:w="4538" w:type="dxa"/>
          </w:tcPr>
          <w:p w14:paraId="0E199CF9" w14:textId="77777777" w:rsidR="008C7DB5" w:rsidRDefault="008C7DB5" w:rsidP="00662219">
            <w:r>
              <w:t>Would you like a corner stall?</w:t>
            </w:r>
          </w:p>
          <w:p w14:paraId="07A7BE06" w14:textId="77777777" w:rsidR="008C7DB5" w:rsidRDefault="008C7DB5" w:rsidP="00662219">
            <w:r>
              <w:t>(£5 extra cost)</w:t>
            </w:r>
          </w:p>
        </w:tc>
        <w:tc>
          <w:tcPr>
            <w:tcW w:w="1411" w:type="dxa"/>
          </w:tcPr>
          <w:p w14:paraId="49319D2F" w14:textId="77777777" w:rsidR="008C7DB5" w:rsidRDefault="008C7DB5" w:rsidP="00662219">
            <w:pPr>
              <w:jc w:val="center"/>
            </w:pPr>
          </w:p>
        </w:tc>
        <w:tc>
          <w:tcPr>
            <w:tcW w:w="567" w:type="dxa"/>
            <w:tcBorders>
              <w:top w:val="nil"/>
              <w:bottom w:val="nil"/>
            </w:tcBorders>
          </w:tcPr>
          <w:p w14:paraId="0F67E5F9" w14:textId="77777777" w:rsidR="008C7DB5" w:rsidRDefault="008C7DB5" w:rsidP="00662219">
            <w:pPr>
              <w:jc w:val="center"/>
            </w:pPr>
          </w:p>
        </w:tc>
        <w:tc>
          <w:tcPr>
            <w:tcW w:w="2410" w:type="dxa"/>
          </w:tcPr>
          <w:p w14:paraId="1FEE4964" w14:textId="77777777" w:rsidR="008C7DB5" w:rsidRDefault="008C7DB5" w:rsidP="00662219">
            <w:r>
              <w:t>Larger Business (£25)</w:t>
            </w:r>
          </w:p>
        </w:tc>
        <w:tc>
          <w:tcPr>
            <w:tcW w:w="628" w:type="dxa"/>
          </w:tcPr>
          <w:p w14:paraId="13824331" w14:textId="77777777" w:rsidR="008C7DB5" w:rsidRDefault="008C7DB5" w:rsidP="00662219"/>
        </w:tc>
      </w:tr>
    </w:tbl>
    <w:p w14:paraId="688D839F" w14:textId="77777777" w:rsidR="008C7DB5" w:rsidRDefault="008C7DB5" w:rsidP="008C7DB5"/>
    <w:p w14:paraId="17FF5A8F" w14:textId="77777777" w:rsidR="008C7DB5" w:rsidRPr="00CD7441" w:rsidRDefault="008C7DB5" w:rsidP="008C7DB5">
      <w:pPr>
        <w:rPr>
          <w:b/>
        </w:rPr>
      </w:pPr>
      <w:r w:rsidRPr="00CD7441">
        <w:rPr>
          <w:b/>
        </w:rPr>
        <w:t>I have responsibility for this stall</w:t>
      </w:r>
      <w:r>
        <w:rPr>
          <w:b/>
        </w:rPr>
        <w:t>,</w:t>
      </w:r>
      <w:r w:rsidRPr="00CD7441">
        <w:rPr>
          <w:b/>
        </w:rPr>
        <w:t xml:space="preserve"> and I have read and agree to abide by the rules as set out in the information letter, to comply with the list of stall holder instructions, and to comply with any other instructions given by the Carnival organisers on the day. I understand that I am responsible for my own stall and that the Parish Council accepts no liability for any injury, loss or damage arising from my stall:</w:t>
      </w:r>
    </w:p>
    <w:p w14:paraId="3A41D3BA" w14:textId="77777777" w:rsidR="008C7DB5" w:rsidRPr="00CD7441" w:rsidRDefault="008C7DB5" w:rsidP="008C7DB5">
      <w:pPr>
        <w:rPr>
          <w:b/>
        </w:rPr>
      </w:pPr>
    </w:p>
    <w:p w14:paraId="0A644DC1" w14:textId="77777777" w:rsidR="008C7DB5" w:rsidRPr="00CD7441" w:rsidRDefault="008C7DB5" w:rsidP="008C7DB5">
      <w:pPr>
        <w:rPr>
          <w:b/>
        </w:rPr>
      </w:pPr>
      <w:r w:rsidRPr="00CD7441">
        <w:rPr>
          <w:b/>
        </w:rPr>
        <w:t>Signed: ………………………………………………</w:t>
      </w:r>
      <w:r>
        <w:rPr>
          <w:b/>
        </w:rPr>
        <w:t xml:space="preserve">   </w:t>
      </w:r>
      <w:r w:rsidRPr="00CD7441">
        <w:rPr>
          <w:b/>
        </w:rPr>
        <w:t>Date:</w:t>
      </w:r>
      <w:r>
        <w:rPr>
          <w:b/>
        </w:rPr>
        <w:t xml:space="preserve"> </w:t>
      </w:r>
      <w:r w:rsidRPr="00CD7441">
        <w:rPr>
          <w:b/>
        </w:rPr>
        <w:t>……………………</w:t>
      </w:r>
    </w:p>
    <w:p w14:paraId="4507AE05" w14:textId="77777777" w:rsidR="008C7DB5" w:rsidRPr="006649AB" w:rsidRDefault="008C7DB5" w:rsidP="008C7DB5">
      <w:pPr>
        <w:rPr>
          <w:sz w:val="16"/>
          <w:szCs w:val="16"/>
        </w:rPr>
      </w:pPr>
    </w:p>
    <w:p w14:paraId="52ABC58A" w14:textId="77777777" w:rsidR="008C7DB5" w:rsidRPr="00CD7441" w:rsidRDefault="008C7DB5" w:rsidP="008C7DB5">
      <w:pPr>
        <w:spacing w:after="120"/>
      </w:pPr>
      <w:r w:rsidRPr="00CD7441">
        <w:t>Please return this form and your fee</w:t>
      </w:r>
      <w:r>
        <w:t xml:space="preserve"> (</w:t>
      </w:r>
      <w:r w:rsidRPr="00E7634F">
        <w:rPr>
          <w:b/>
        </w:rPr>
        <w:t>cheques payable to Bishopstoke Parish Council</w:t>
      </w:r>
      <w:r>
        <w:t>)</w:t>
      </w:r>
      <w:r w:rsidRPr="00CD7441">
        <w:t xml:space="preserve"> to:</w:t>
      </w:r>
    </w:p>
    <w:p w14:paraId="22C6232A" w14:textId="77777777" w:rsidR="008C7DB5" w:rsidRPr="00CD7441" w:rsidRDefault="008C7DB5" w:rsidP="008C7DB5">
      <w:r>
        <w:t>Carnival Stalls</w:t>
      </w:r>
    </w:p>
    <w:p w14:paraId="263FC88B" w14:textId="77777777" w:rsidR="008C7DB5" w:rsidRPr="00CD7441" w:rsidRDefault="008C7DB5" w:rsidP="008C7DB5">
      <w:r w:rsidRPr="00CD7441">
        <w:t>Bishopstoke Parish Office</w:t>
      </w:r>
    </w:p>
    <w:p w14:paraId="77FD3E81" w14:textId="77777777" w:rsidR="008C7DB5" w:rsidRPr="00CD7441" w:rsidRDefault="008C7DB5" w:rsidP="008C7DB5">
      <w:r w:rsidRPr="00CD7441">
        <w:t>Riverside, Bishopstoke</w:t>
      </w:r>
    </w:p>
    <w:p w14:paraId="4953DC0A" w14:textId="77777777" w:rsidR="008C7DB5" w:rsidRPr="00CD7441" w:rsidRDefault="008C7DB5" w:rsidP="008C7DB5">
      <w:r w:rsidRPr="00CD7441">
        <w:t>Eastleigh</w:t>
      </w:r>
    </w:p>
    <w:p w14:paraId="31A97ACD" w14:textId="28C39B20" w:rsidR="008C7DB5" w:rsidRPr="006649AB" w:rsidRDefault="008C7DB5" w:rsidP="008C7DB5">
      <w:pPr>
        <w:rPr>
          <w:sz w:val="16"/>
          <w:szCs w:val="16"/>
        </w:rPr>
      </w:pPr>
      <w:r w:rsidRPr="00CD7441">
        <w:t>SO50 6LQ.</w:t>
      </w:r>
    </w:p>
    <w:p w14:paraId="5DC4733E" w14:textId="25BEA5E0" w:rsidR="003D5B1F" w:rsidRPr="003D5B1F" w:rsidRDefault="008C7DB5" w:rsidP="003D5B1F">
      <w:pPr>
        <w:rPr>
          <w:rFonts w:ascii="Arial Rounded MT Bold" w:hAnsi="Arial Rounded MT Bold" w:cs="Times New Roman"/>
          <w:sz w:val="36"/>
          <w:szCs w:val="36"/>
        </w:rPr>
      </w:pPr>
      <w:r w:rsidRPr="00CD7441">
        <w:t xml:space="preserve">For further information, please contact: David </w:t>
      </w:r>
      <w:r>
        <w:t>on 07387 683675</w:t>
      </w:r>
      <w:r w:rsidRPr="00CD7441">
        <w:t xml:space="preserve"> </w:t>
      </w:r>
      <w:r>
        <w:t>or at</w:t>
      </w:r>
      <w:r w:rsidRPr="00CD7441">
        <w:t xml:space="preserve"> </w:t>
      </w:r>
      <w:r>
        <w:rPr>
          <w:rStyle w:val="Hyperlink"/>
          <w:rFonts w:cs="Arial"/>
        </w:rPr>
        <w:t>carnival</w:t>
      </w:r>
      <w:r w:rsidRPr="00CA4CD8">
        <w:rPr>
          <w:rStyle w:val="Hyperlink"/>
          <w:rFonts w:cs="Arial"/>
        </w:rPr>
        <w:t>@bishopstokepc</w:t>
      </w:r>
      <w:r>
        <w:rPr>
          <w:rStyle w:val="Hyperlink"/>
          <w:rFonts w:cs="Arial"/>
        </w:rPr>
        <w:t>.org</w:t>
      </w:r>
      <w:r>
        <w:t xml:space="preserve">, </w:t>
      </w:r>
      <w:r w:rsidRPr="00CD7441">
        <w:t xml:space="preserve">or see our website at </w:t>
      </w:r>
      <w:hyperlink r:id="rId11" w:history="1">
        <w:r w:rsidRPr="008141BE">
          <w:rPr>
            <w:rStyle w:val="Hyperlink"/>
            <w:rFonts w:cs="Arial"/>
          </w:rPr>
          <w:t>www.bishopstokepc.org</w:t>
        </w:r>
      </w:hyperlink>
      <w:r>
        <w:rPr>
          <w:rStyle w:val="Hyperlink"/>
          <w:rFonts w:cs="Arial"/>
        </w:rPr>
        <w:t>/Carnival</w:t>
      </w:r>
    </w:p>
    <w:sectPr w:rsidR="003D5B1F" w:rsidRPr="003D5B1F" w:rsidSect="0009667B">
      <w:footerReference w:type="default" r:id="rId12"/>
      <w:pgSz w:w="11906" w:h="16838" w:code="9"/>
      <w:pgMar w:top="720" w:right="720" w:bottom="720" w:left="720"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4FB3" w14:textId="77777777" w:rsidR="00005944" w:rsidRDefault="00005944">
      <w:r>
        <w:separator/>
      </w:r>
    </w:p>
  </w:endnote>
  <w:endnote w:type="continuationSeparator" w:id="0">
    <w:p w14:paraId="012AB974" w14:textId="77777777" w:rsidR="00005944" w:rsidRDefault="0000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4763" w14:textId="3830FCF2" w:rsidR="0009667B" w:rsidRDefault="0009667B" w:rsidP="0009667B">
    <w:pPr>
      <w:pStyle w:val="Footer"/>
      <w:jc w:val="right"/>
    </w:pPr>
    <w:r>
      <w:rPr>
        <w:rFonts w:ascii="Arial Rounded MT Bold" w:hAnsi="Arial Rounded MT Bold" w:cs="Times New Roman"/>
        <w:noProof/>
        <w:sz w:val="52"/>
        <w:szCs w:val="52"/>
      </w:rPr>
      <w:drawing>
        <wp:anchor distT="0" distB="0" distL="114300" distR="114300" simplePos="0" relativeHeight="251667456" behindDoc="1" locked="0" layoutInCell="1" allowOverlap="1" wp14:anchorId="19063603" wp14:editId="3F6F1136">
          <wp:simplePos x="0" y="0"/>
          <wp:positionH relativeFrom="margin">
            <wp:align>right</wp:align>
          </wp:positionH>
          <wp:positionV relativeFrom="page">
            <wp:posOffset>8916670</wp:posOffset>
          </wp:positionV>
          <wp:extent cx="1177200" cy="1137600"/>
          <wp:effectExtent l="0" t="0" r="0" b="0"/>
          <wp:wrapNone/>
          <wp:docPr id="1" name="Picture 1" descr="A birthday cake with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irthday cake with balloon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77200" cy="1137600"/>
                  </a:xfrm>
                  <a:prstGeom prst="rect">
                    <a:avLst/>
                  </a:prstGeom>
                </pic:spPr>
              </pic:pic>
            </a:graphicData>
          </a:graphic>
          <wp14:sizeRelH relativeFrom="margin">
            <wp14:pctWidth>0</wp14:pctWidth>
          </wp14:sizeRelH>
          <wp14:sizeRelV relativeFrom="margin">
            <wp14:pctHeight>0</wp14:pctHeight>
          </wp14:sizeRelV>
        </wp:anchor>
      </w:drawing>
    </w:r>
  </w:p>
  <w:p w14:paraId="345FBD4F" w14:textId="2229C9D7" w:rsidR="0009667B" w:rsidRDefault="0009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265E" w14:textId="77777777" w:rsidR="00005944" w:rsidRDefault="00005944">
      <w:r>
        <w:separator/>
      </w:r>
    </w:p>
  </w:footnote>
  <w:footnote w:type="continuationSeparator" w:id="0">
    <w:p w14:paraId="6B5DC1EC" w14:textId="77777777" w:rsidR="00005944" w:rsidRDefault="0000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B1334"/>
    <w:multiLevelType w:val="hybridMultilevel"/>
    <w:tmpl w:val="A75CEAEC"/>
    <w:lvl w:ilvl="0" w:tplc="8A58E87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7945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0F"/>
    <w:rsid w:val="0000064C"/>
    <w:rsid w:val="00005944"/>
    <w:rsid w:val="00015FDC"/>
    <w:rsid w:val="0001654F"/>
    <w:rsid w:val="0003697A"/>
    <w:rsid w:val="00064ED5"/>
    <w:rsid w:val="000828C2"/>
    <w:rsid w:val="00083620"/>
    <w:rsid w:val="0008471F"/>
    <w:rsid w:val="00084C21"/>
    <w:rsid w:val="000907E5"/>
    <w:rsid w:val="00093C0D"/>
    <w:rsid w:val="0009667B"/>
    <w:rsid w:val="000C23DB"/>
    <w:rsid w:val="000C2C4F"/>
    <w:rsid w:val="000C6953"/>
    <w:rsid w:val="000F7683"/>
    <w:rsid w:val="001067A2"/>
    <w:rsid w:val="00117607"/>
    <w:rsid w:val="00123B08"/>
    <w:rsid w:val="00135864"/>
    <w:rsid w:val="0015117F"/>
    <w:rsid w:val="00166E37"/>
    <w:rsid w:val="00172758"/>
    <w:rsid w:val="0017445D"/>
    <w:rsid w:val="00185B1C"/>
    <w:rsid w:val="001906CA"/>
    <w:rsid w:val="001B2086"/>
    <w:rsid w:val="001D6C0B"/>
    <w:rsid w:val="00200A03"/>
    <w:rsid w:val="00222972"/>
    <w:rsid w:val="00226207"/>
    <w:rsid w:val="00227014"/>
    <w:rsid w:val="00270B40"/>
    <w:rsid w:val="002779F7"/>
    <w:rsid w:val="002A291E"/>
    <w:rsid w:val="002B4213"/>
    <w:rsid w:val="002D10B3"/>
    <w:rsid w:val="002D45B4"/>
    <w:rsid w:val="002D4D71"/>
    <w:rsid w:val="002D5797"/>
    <w:rsid w:val="002D5D4D"/>
    <w:rsid w:val="002E51CC"/>
    <w:rsid w:val="002F4062"/>
    <w:rsid w:val="002F5B4B"/>
    <w:rsid w:val="00307050"/>
    <w:rsid w:val="00324CCE"/>
    <w:rsid w:val="003661DA"/>
    <w:rsid w:val="00391226"/>
    <w:rsid w:val="00394458"/>
    <w:rsid w:val="003A4D66"/>
    <w:rsid w:val="003D5B1F"/>
    <w:rsid w:val="003D7EDC"/>
    <w:rsid w:val="003F75E1"/>
    <w:rsid w:val="00412E4B"/>
    <w:rsid w:val="00413E25"/>
    <w:rsid w:val="00454A52"/>
    <w:rsid w:val="00457E41"/>
    <w:rsid w:val="00464DD6"/>
    <w:rsid w:val="00485F93"/>
    <w:rsid w:val="00492DBE"/>
    <w:rsid w:val="004B5BCD"/>
    <w:rsid w:val="004D092F"/>
    <w:rsid w:val="004E1A0C"/>
    <w:rsid w:val="00513CA2"/>
    <w:rsid w:val="005433BE"/>
    <w:rsid w:val="0055634C"/>
    <w:rsid w:val="00564537"/>
    <w:rsid w:val="005674F2"/>
    <w:rsid w:val="005765A8"/>
    <w:rsid w:val="00581506"/>
    <w:rsid w:val="005B68B7"/>
    <w:rsid w:val="0062559B"/>
    <w:rsid w:val="00631B65"/>
    <w:rsid w:val="00637828"/>
    <w:rsid w:val="00647A33"/>
    <w:rsid w:val="00656104"/>
    <w:rsid w:val="00687E63"/>
    <w:rsid w:val="006A2DBF"/>
    <w:rsid w:val="006D350F"/>
    <w:rsid w:val="006D703B"/>
    <w:rsid w:val="006E00B4"/>
    <w:rsid w:val="006F4A37"/>
    <w:rsid w:val="00730D20"/>
    <w:rsid w:val="0073321D"/>
    <w:rsid w:val="007356FC"/>
    <w:rsid w:val="007434D0"/>
    <w:rsid w:val="00756884"/>
    <w:rsid w:val="007573FA"/>
    <w:rsid w:val="007605B5"/>
    <w:rsid w:val="00765E16"/>
    <w:rsid w:val="007839BE"/>
    <w:rsid w:val="00784753"/>
    <w:rsid w:val="007A15CD"/>
    <w:rsid w:val="007D1017"/>
    <w:rsid w:val="008040D4"/>
    <w:rsid w:val="00811CFD"/>
    <w:rsid w:val="00826DF6"/>
    <w:rsid w:val="00843710"/>
    <w:rsid w:val="00865397"/>
    <w:rsid w:val="00882E2F"/>
    <w:rsid w:val="008B29BC"/>
    <w:rsid w:val="008B72AF"/>
    <w:rsid w:val="008C7DB5"/>
    <w:rsid w:val="008D30E4"/>
    <w:rsid w:val="008E1656"/>
    <w:rsid w:val="008E55FA"/>
    <w:rsid w:val="008F478F"/>
    <w:rsid w:val="008F7DB5"/>
    <w:rsid w:val="00914F0E"/>
    <w:rsid w:val="00945513"/>
    <w:rsid w:val="00947696"/>
    <w:rsid w:val="0096552A"/>
    <w:rsid w:val="009948D3"/>
    <w:rsid w:val="009A3116"/>
    <w:rsid w:val="009B046B"/>
    <w:rsid w:val="009B6493"/>
    <w:rsid w:val="009B7395"/>
    <w:rsid w:val="009B7CC2"/>
    <w:rsid w:val="009D4BBF"/>
    <w:rsid w:val="009D6125"/>
    <w:rsid w:val="009F36F6"/>
    <w:rsid w:val="00A205FF"/>
    <w:rsid w:val="00A238AD"/>
    <w:rsid w:val="00A34517"/>
    <w:rsid w:val="00A3586C"/>
    <w:rsid w:val="00A61100"/>
    <w:rsid w:val="00A72112"/>
    <w:rsid w:val="00AA585D"/>
    <w:rsid w:val="00AC777C"/>
    <w:rsid w:val="00AE2B85"/>
    <w:rsid w:val="00B5474C"/>
    <w:rsid w:val="00B7285D"/>
    <w:rsid w:val="00B73CD8"/>
    <w:rsid w:val="00B803CA"/>
    <w:rsid w:val="00B83233"/>
    <w:rsid w:val="00B97017"/>
    <w:rsid w:val="00BA3312"/>
    <w:rsid w:val="00BB5E9F"/>
    <w:rsid w:val="00BB7444"/>
    <w:rsid w:val="00BB7C05"/>
    <w:rsid w:val="00BC5D97"/>
    <w:rsid w:val="00BF2B0F"/>
    <w:rsid w:val="00BF6D59"/>
    <w:rsid w:val="00C07BC2"/>
    <w:rsid w:val="00C1065E"/>
    <w:rsid w:val="00C13FE2"/>
    <w:rsid w:val="00C5476B"/>
    <w:rsid w:val="00C564C7"/>
    <w:rsid w:val="00C675C0"/>
    <w:rsid w:val="00C71D8F"/>
    <w:rsid w:val="00C83136"/>
    <w:rsid w:val="00C95558"/>
    <w:rsid w:val="00C97AC8"/>
    <w:rsid w:val="00CA7852"/>
    <w:rsid w:val="00CB3EFE"/>
    <w:rsid w:val="00CC7D04"/>
    <w:rsid w:val="00CD7967"/>
    <w:rsid w:val="00CF67D1"/>
    <w:rsid w:val="00CF7713"/>
    <w:rsid w:val="00D1651D"/>
    <w:rsid w:val="00D20BFC"/>
    <w:rsid w:val="00D241DA"/>
    <w:rsid w:val="00D3044A"/>
    <w:rsid w:val="00D32216"/>
    <w:rsid w:val="00D429D7"/>
    <w:rsid w:val="00D45968"/>
    <w:rsid w:val="00D534CE"/>
    <w:rsid w:val="00D61DDC"/>
    <w:rsid w:val="00D766A3"/>
    <w:rsid w:val="00D825D5"/>
    <w:rsid w:val="00DC7144"/>
    <w:rsid w:val="00E02B2E"/>
    <w:rsid w:val="00E431AD"/>
    <w:rsid w:val="00E726F1"/>
    <w:rsid w:val="00E7459E"/>
    <w:rsid w:val="00E82FBC"/>
    <w:rsid w:val="00EB0546"/>
    <w:rsid w:val="00EB42EA"/>
    <w:rsid w:val="00EB5EE8"/>
    <w:rsid w:val="00EC13AA"/>
    <w:rsid w:val="00EC43D9"/>
    <w:rsid w:val="00EE5223"/>
    <w:rsid w:val="00F13F2F"/>
    <w:rsid w:val="00F22CE3"/>
    <w:rsid w:val="00F324AA"/>
    <w:rsid w:val="00F36D4B"/>
    <w:rsid w:val="00F402E4"/>
    <w:rsid w:val="00F6509E"/>
    <w:rsid w:val="00F67940"/>
    <w:rsid w:val="00F7197C"/>
    <w:rsid w:val="00F725C8"/>
    <w:rsid w:val="00F95549"/>
    <w:rsid w:val="00FC78AF"/>
    <w:rsid w:val="00FC7A9D"/>
    <w:rsid w:val="00FE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320B9"/>
  <w15:chartTrackingRefBased/>
  <w15:docId w15:val="{E96A8BEB-6DB0-47F8-8CD9-EA1B21D4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right"/>
      <w:outlineLvl w:val="0"/>
    </w:pPr>
    <w:rPr>
      <w:rFonts w:ascii="Lucida Sans" w:hAnsi="Lucida Sans" w:cs="Lucida Sans"/>
      <w:b/>
      <w:bCs/>
      <w:sz w:val="16"/>
      <w:szCs w:val="16"/>
    </w:rPr>
  </w:style>
  <w:style w:type="paragraph" w:styleId="Heading2">
    <w:name w:val="heading 2"/>
    <w:basedOn w:val="Normal"/>
    <w:next w:val="Normal"/>
    <w:qFormat/>
    <w:pPr>
      <w:keepNext/>
      <w:jc w:val="right"/>
      <w:outlineLvl w:val="1"/>
    </w:pPr>
    <w:rPr>
      <w:rFonts w:ascii="Lucida Sans" w:hAnsi="Lucida Sans" w:cs="Lucida Sans"/>
      <w:b/>
      <w:bCs/>
      <w:sz w:val="22"/>
      <w:szCs w:val="22"/>
    </w:rPr>
  </w:style>
  <w:style w:type="paragraph" w:styleId="Heading3">
    <w:name w:val="heading 3"/>
    <w:basedOn w:val="Normal"/>
    <w:next w:val="Normal"/>
    <w:qFormat/>
    <w:pPr>
      <w:keepNext/>
      <w:jc w:val="right"/>
      <w:outlineLvl w:val="2"/>
    </w:pPr>
    <w:rPr>
      <w:rFonts w:ascii="Lucida Sans" w:hAnsi="Lucida Sans" w:cs="Lucida Sans"/>
      <w:b/>
      <w:bCs/>
      <w:color w:val="005C5C"/>
      <w:sz w:val="18"/>
      <w:szCs w:val="18"/>
    </w:rPr>
  </w:style>
  <w:style w:type="paragraph" w:styleId="Heading4">
    <w:name w:val="heading 4"/>
    <w:basedOn w:val="Normal"/>
    <w:next w:val="Normal"/>
    <w:qFormat/>
    <w:pPr>
      <w:keepNext/>
      <w:jc w:val="right"/>
      <w:outlineLvl w:val="3"/>
    </w:pPr>
    <w:rPr>
      <w:rFonts w:ascii="Lucida Sans" w:hAnsi="Lucida Sans" w:cs="Lucida Sans"/>
      <w:i/>
      <w:iCs/>
      <w:color w:val="005C5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
    <w:name w:val="Body Text"/>
    <w:basedOn w:val="Normal"/>
    <w:pPr>
      <w:jc w:val="both"/>
    </w:pPr>
  </w:style>
  <w:style w:type="paragraph" w:styleId="BodyText2">
    <w:name w:val="Body Text 2"/>
    <w:basedOn w:val="Normal"/>
    <w:pPr>
      <w:jc w:val="both"/>
    </w:pPr>
    <w:rPr>
      <w:sz w:val="22"/>
      <w:szCs w:val="22"/>
    </w:rPr>
  </w:style>
  <w:style w:type="paragraph" w:styleId="Header">
    <w:name w:val="header"/>
    <w:basedOn w:val="Normal"/>
    <w:rsid w:val="00BB5E9F"/>
    <w:pPr>
      <w:tabs>
        <w:tab w:val="center" w:pos="4320"/>
        <w:tab w:val="right" w:pos="8640"/>
      </w:tabs>
    </w:pPr>
  </w:style>
  <w:style w:type="paragraph" w:styleId="Footer">
    <w:name w:val="footer"/>
    <w:basedOn w:val="Normal"/>
    <w:link w:val="FooterChar"/>
    <w:uiPriority w:val="99"/>
    <w:rsid w:val="00BB5E9F"/>
    <w:pPr>
      <w:tabs>
        <w:tab w:val="center" w:pos="4320"/>
        <w:tab w:val="right" w:pos="8640"/>
      </w:tabs>
    </w:pPr>
  </w:style>
  <w:style w:type="paragraph" w:styleId="BalloonText">
    <w:name w:val="Balloon Text"/>
    <w:basedOn w:val="Normal"/>
    <w:semiHidden/>
    <w:rsid w:val="00117607"/>
    <w:rPr>
      <w:rFonts w:ascii="Tahoma" w:hAnsi="Tahoma" w:cs="Tahoma"/>
      <w:sz w:val="16"/>
      <w:szCs w:val="16"/>
    </w:rPr>
  </w:style>
  <w:style w:type="character" w:customStyle="1" w:styleId="FooterChar">
    <w:name w:val="Footer Char"/>
    <w:link w:val="Footer"/>
    <w:uiPriority w:val="99"/>
    <w:rsid w:val="000907E5"/>
    <w:rPr>
      <w:rFonts w:ascii="Arial" w:hAnsi="Arial" w:cs="Arial"/>
      <w:sz w:val="24"/>
      <w:szCs w:val="24"/>
      <w:lang w:eastAsia="en-US"/>
    </w:rPr>
  </w:style>
  <w:style w:type="character" w:styleId="UnresolvedMention">
    <w:name w:val="Unresolved Mention"/>
    <w:basedOn w:val="DefaultParagraphFont"/>
    <w:uiPriority w:val="99"/>
    <w:semiHidden/>
    <w:unhideWhenUsed/>
    <w:rsid w:val="003D5B1F"/>
    <w:rPr>
      <w:color w:val="605E5C"/>
      <w:shd w:val="clear" w:color="auto" w:fill="E1DFDD"/>
    </w:rPr>
  </w:style>
  <w:style w:type="table" w:styleId="TableGrid">
    <w:name w:val="Table Grid"/>
    <w:basedOn w:val="TableNormal"/>
    <w:rsid w:val="008C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hopstokepc.org"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carnival@bishopstokep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20storey\Application%20Data\Microsoft\Templates\BPC%20QP%20letterhead%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E22C-F75D-4D45-9A00-A9C78420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BPC QP letterhead].dot</Template>
  <TotalTime>2</TotalTime>
  <Pages>3</Pages>
  <Words>859</Words>
  <Characters>4249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PETER BULBECK  –  Parish Clerk</vt:lpstr>
    </vt:vector>
  </TitlesOfParts>
  <Company>Hewlett-Packard</Company>
  <LinksUpToDate>false</LinksUpToDate>
  <CharactersWithSpaces>5098</CharactersWithSpaces>
  <SharedDoc>false</SharedDoc>
  <HLinks>
    <vt:vector size="6" baseType="variant">
      <vt:variant>
        <vt:i4>6225955</vt:i4>
      </vt:variant>
      <vt:variant>
        <vt:i4>0</vt:i4>
      </vt:variant>
      <vt:variant>
        <vt:i4>0</vt:i4>
      </vt:variant>
      <vt:variant>
        <vt:i4>5</vt:i4>
      </vt:variant>
      <vt:variant>
        <vt:lpwstr>mailto:acbishopstoke.pc@btinternet.com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BULBECK  –  Parish Clerk</dc:title>
  <dc:subject/>
  <dc:creator>bishopstoke parish council</dc:creator>
  <cp:keywords/>
  <cp:lastModifiedBy>David Wheal</cp:lastModifiedBy>
  <cp:revision>3</cp:revision>
  <cp:lastPrinted>2018-12-04T19:11:00Z</cp:lastPrinted>
  <dcterms:created xsi:type="dcterms:W3CDTF">2022-07-28T12:57:00Z</dcterms:created>
  <dcterms:modified xsi:type="dcterms:W3CDTF">2022-07-28T13:03:00Z</dcterms:modified>
</cp:coreProperties>
</file>